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F3185" w14:textId="41B78554" w:rsidR="00604705" w:rsidRPr="00604705" w:rsidRDefault="00604705" w:rsidP="00604705">
      <w:pPr>
        <w:rPr>
          <w:b/>
          <w:bCs/>
        </w:rPr>
      </w:pPr>
      <w:r w:rsidRPr="00604705">
        <w:rPr>
          <w:b/>
          <w:bCs/>
        </w:rPr>
        <w:t>[Öğrenci] Sağlık Bilimleri Fakültesi Mazeret Sınav Duyurusu</w:t>
      </w:r>
    </w:p>
    <w:p w14:paraId="3F7BA39E" w14:textId="77777777" w:rsidR="00604705" w:rsidRPr="00604705" w:rsidRDefault="00604705" w:rsidP="00604705">
      <w:r w:rsidRPr="00604705">
        <w:t>Mazeretleri nedeniyle vize sınavına katılamayan öğrencilerimizin </w:t>
      </w:r>
      <w:r w:rsidRPr="00604705">
        <w:rPr>
          <w:b/>
          <w:bCs/>
        </w:rPr>
        <w:t>20.04.2026-01.05.2026</w:t>
      </w:r>
      <w:r w:rsidRPr="00604705">
        <w:t> tarihleri arasında  ekte sunulan mazeret dilekçesine mazeret belgelerini ekleyerek öğrenci işleri ofisine teslim etmeleri gerekmektedir.</w:t>
      </w:r>
    </w:p>
    <w:p w14:paraId="0540B83F" w14:textId="77777777" w:rsidR="00604705" w:rsidRPr="00604705" w:rsidRDefault="00604705" w:rsidP="00604705"/>
    <w:p w14:paraId="1EE9062E" w14:textId="77777777" w:rsidR="00604705" w:rsidRPr="00604705" w:rsidRDefault="00604705" w:rsidP="00604705">
      <w:r w:rsidRPr="00604705">
        <w:rPr>
          <w:b/>
          <w:bCs/>
        </w:rPr>
        <w:t>Siirt Üniversitesi Önlisans ve Lisans Eğitim-Öğretim ve Sınav Yönetmeliğinin ilgili maddesi</w:t>
      </w:r>
    </w:p>
    <w:p w14:paraId="6C9EDC83" w14:textId="77777777" w:rsidR="00604705" w:rsidRPr="00604705" w:rsidRDefault="00604705" w:rsidP="00604705">
      <w:r w:rsidRPr="00604705">
        <w:rPr>
          <w:b/>
          <w:bCs/>
        </w:rPr>
        <w:t>MADDE 22 </w:t>
      </w:r>
    </w:p>
    <w:p w14:paraId="257E8A92" w14:textId="77777777" w:rsidR="00604705" w:rsidRPr="00604705" w:rsidRDefault="00604705" w:rsidP="00604705">
      <w:r w:rsidRPr="00604705">
        <w:rPr>
          <w:b/>
          <w:bCs/>
        </w:rPr>
        <w:t> (1)</w:t>
      </w:r>
      <w:r w:rsidRPr="00604705">
        <w:t> Ara sınava giremeyen öğrencilerden haklı ve geçerli mazeretleri ilgili yönetim kurulunca kabul edilenler; ara sınav haklarını aynı yarıyıl içinde dekanlık/yüksekokul müdürlüğünce belirlenen gün, yer ve saatte kullanırlar. Mazeret sınavları için ikinci bir mazeret sınavı yapılmaz. Yarıyıl sonu sınavları için mazeret sınavı açılmaz. Rektörlükçe Üniversiteyi temsil etmek üzere görevlendirilen öğrenciler mazeret sınavına alınır.</w:t>
      </w:r>
    </w:p>
    <w:p w14:paraId="0296DBFC" w14:textId="77777777" w:rsidR="00604705" w:rsidRPr="00604705" w:rsidRDefault="00604705" w:rsidP="00604705"/>
    <w:p w14:paraId="7081F6F6" w14:textId="77777777" w:rsidR="00604705" w:rsidRPr="00604705" w:rsidRDefault="00604705" w:rsidP="00604705">
      <w:r w:rsidRPr="00604705">
        <w:rPr>
          <w:b/>
          <w:bCs/>
        </w:rPr>
        <w:t>(2) </w:t>
      </w:r>
      <w:r w:rsidRPr="00604705">
        <w:t>Sağlık mazereti nedeniyle ara sınava veya ara sınavlara giremeyen öğrencilerin giremedikleri ara sınav veya sınavlara girebilmeleri için; herhangi bir sağlık kuruluşundan sağlık kuruluşuna giriş yaptırılan saatin gösterildiği sağlık raporu almış olmaları gerekir. Yönetim kurulu sağlık raporu üzerindeki saati kontrol ederek öğrencinin mazeret sınavına girip/girmemesine karar verir. Öğrenci, rapor süresince devamsız sayılır.</w:t>
      </w:r>
    </w:p>
    <w:p w14:paraId="44EC1FD9" w14:textId="77777777" w:rsidR="00604705" w:rsidRPr="00604705" w:rsidRDefault="00604705" w:rsidP="00604705"/>
    <w:p w14:paraId="318EA891" w14:textId="77777777" w:rsidR="00604705" w:rsidRPr="00604705" w:rsidRDefault="00604705" w:rsidP="00604705">
      <w:r w:rsidRPr="00604705">
        <w:rPr>
          <w:b/>
          <w:bCs/>
        </w:rPr>
        <w:t>(3)</w:t>
      </w:r>
      <w:r w:rsidRPr="00604705">
        <w:t> Sağlık raporu alarak mazeret sınavına girmek isteyen öğrenciler, sağlık raporlarını bağlı bulundukları akademik birimin sekreterine raporun alındığı tarihten itibaren </w:t>
      </w:r>
      <w:r w:rsidRPr="00604705">
        <w:rPr>
          <w:b/>
          <w:bCs/>
        </w:rPr>
        <w:t>5 işgünü</w:t>
      </w:r>
      <w:r w:rsidRPr="00604705">
        <w:t> içerisinde ulaştırmak zorundadır.</w:t>
      </w:r>
    </w:p>
    <w:p w14:paraId="48E58942" w14:textId="77777777" w:rsidR="00604705" w:rsidRPr="00604705" w:rsidRDefault="00604705" w:rsidP="00604705"/>
    <w:p w14:paraId="28CF86DD" w14:textId="77777777" w:rsidR="00604705" w:rsidRPr="00604705" w:rsidRDefault="00604705" w:rsidP="00604705">
      <w:r w:rsidRPr="00604705">
        <w:rPr>
          <w:b/>
          <w:bCs/>
        </w:rPr>
        <w:t>(4)</w:t>
      </w:r>
      <w:r w:rsidRPr="00604705">
        <w:t> Ara sınavına girilen dersler için sağlık raporu kabul edilmez.</w:t>
      </w:r>
    </w:p>
    <w:p w14:paraId="3C75969D" w14:textId="77777777" w:rsidR="00604705" w:rsidRPr="00604705" w:rsidRDefault="00604705" w:rsidP="00604705"/>
    <w:p w14:paraId="061FE612" w14:textId="77777777" w:rsidR="00604705" w:rsidRPr="00604705" w:rsidRDefault="00604705" w:rsidP="00604705">
      <w:r w:rsidRPr="00604705">
        <w:rPr>
          <w:b/>
          <w:bCs/>
        </w:rPr>
        <w:t>Not:</w:t>
      </w:r>
      <w:r w:rsidRPr="00604705">
        <w:t> ÖSYM veya Açık öğretim fakültelerinin sınav günlerine denk gelen sınavlar için sınava giriş belgesi ile birlikte mazeret sınav başvurusu yapılabilir.</w:t>
      </w:r>
    </w:p>
    <w:p w14:paraId="4D2711C0" w14:textId="77777777" w:rsidR="00604705" w:rsidRDefault="00604705"/>
    <w:p w14:paraId="759C2AC5" w14:textId="68F36A88" w:rsidR="007D3AB7" w:rsidRPr="007D3AB7" w:rsidRDefault="007D3AB7" w:rsidP="007D3AB7">
      <w:r>
        <w:t>Ek: Dilekçe</w:t>
      </w:r>
    </w:p>
    <w:sectPr w:rsidR="007D3AB7" w:rsidRPr="007D3A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05"/>
    <w:rsid w:val="002659DE"/>
    <w:rsid w:val="00604705"/>
    <w:rsid w:val="007D3AB7"/>
    <w:rsid w:val="009E71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9FC89"/>
  <w15:chartTrackingRefBased/>
  <w15:docId w15:val="{6B505F93-03B9-4222-B6CB-A6799C59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047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047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0470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0470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0470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0470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0470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0470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0470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0470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0470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0470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0470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0470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0470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0470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0470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04705"/>
    <w:rPr>
      <w:rFonts w:eastAsiaTheme="majorEastAsia" w:cstheme="majorBidi"/>
      <w:color w:val="272727" w:themeColor="text1" w:themeTint="D8"/>
    </w:rPr>
  </w:style>
  <w:style w:type="paragraph" w:styleId="KonuBal">
    <w:name w:val="Title"/>
    <w:basedOn w:val="Normal"/>
    <w:next w:val="Normal"/>
    <w:link w:val="KonuBalChar"/>
    <w:uiPriority w:val="10"/>
    <w:qFormat/>
    <w:rsid w:val="00604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0470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0470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0470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0470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04705"/>
    <w:rPr>
      <w:i/>
      <w:iCs/>
      <w:color w:val="404040" w:themeColor="text1" w:themeTint="BF"/>
    </w:rPr>
  </w:style>
  <w:style w:type="paragraph" w:styleId="ListeParagraf">
    <w:name w:val="List Paragraph"/>
    <w:basedOn w:val="Normal"/>
    <w:uiPriority w:val="34"/>
    <w:qFormat/>
    <w:rsid w:val="00604705"/>
    <w:pPr>
      <w:ind w:left="720"/>
      <w:contextualSpacing/>
    </w:pPr>
  </w:style>
  <w:style w:type="character" w:styleId="GlVurgulama">
    <w:name w:val="Intense Emphasis"/>
    <w:basedOn w:val="VarsaylanParagrafYazTipi"/>
    <w:uiPriority w:val="21"/>
    <w:qFormat/>
    <w:rsid w:val="00604705"/>
    <w:rPr>
      <w:i/>
      <w:iCs/>
      <w:color w:val="2F5496" w:themeColor="accent1" w:themeShade="BF"/>
    </w:rPr>
  </w:style>
  <w:style w:type="paragraph" w:styleId="GlAlnt">
    <w:name w:val="Intense Quote"/>
    <w:basedOn w:val="Normal"/>
    <w:next w:val="Normal"/>
    <w:link w:val="GlAlntChar"/>
    <w:uiPriority w:val="30"/>
    <w:qFormat/>
    <w:rsid w:val="006047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04705"/>
    <w:rPr>
      <w:i/>
      <w:iCs/>
      <w:color w:val="2F5496" w:themeColor="accent1" w:themeShade="BF"/>
    </w:rPr>
  </w:style>
  <w:style w:type="character" w:styleId="GlBavuru">
    <w:name w:val="Intense Reference"/>
    <w:basedOn w:val="VarsaylanParagrafYazTipi"/>
    <w:uiPriority w:val="32"/>
    <w:qFormat/>
    <w:rsid w:val="006047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ŞAKİR AYDIN</dc:creator>
  <cp:keywords/>
  <dc:description/>
  <cp:lastModifiedBy>MEHMET ŞAKİR AYDIN</cp:lastModifiedBy>
  <cp:revision>2</cp:revision>
  <dcterms:created xsi:type="dcterms:W3CDTF">2026-04-24T11:09:00Z</dcterms:created>
  <dcterms:modified xsi:type="dcterms:W3CDTF">2026-04-24T11:11:00Z</dcterms:modified>
</cp:coreProperties>
</file>